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стратегии ТНК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E518C6" w:rsidR="00A77598" w:rsidRPr="0058773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22C4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25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252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42528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9E1EEF" w:rsidR="004475DA" w:rsidRPr="0058773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22C4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F6B06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8099795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751E1E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41D035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D3F2571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5A1F52E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0CD150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194FCC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D06157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0ED6C6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2F5675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2DFB72" w:rsidR="00D75436" w:rsidRDefault="002434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16752B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6C725D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B61AAD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DE93E4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EC6A0C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D74767" w:rsidR="00D75436" w:rsidRDefault="002434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63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F2AAC2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31C73CD" w14:textId="77777777" w:rsidR="00AD63DE" w:rsidRPr="00AD63DE" w:rsidRDefault="00AD63DE" w:rsidP="00AD63D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AD63DE" w14:paraId="7D24A971" w14:textId="77777777" w:rsidTr="00CC5C9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18E" w14:textId="77777777" w:rsidR="00AD63DE" w:rsidRDefault="00AD63DE" w:rsidP="00CC5C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_Hlk69135116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132D" w14:textId="77777777" w:rsidR="00AD63DE" w:rsidRDefault="00AD63DE" w:rsidP="00CC5C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23E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целостное представление о современном развитии международных стратегий транснациональных корпораций в условиях растущей конкуренции с учетом изменений внешней среды.</w:t>
            </w:r>
          </w:p>
        </w:tc>
      </w:tr>
    </w:tbl>
    <w:p w14:paraId="02855D40" w14:textId="77777777" w:rsidR="00AD63DE" w:rsidRPr="007E6725" w:rsidRDefault="00AD63DE" w:rsidP="00AD63DE">
      <w:pPr>
        <w:rPr>
          <w:rFonts w:ascii="Times New Roman" w:hAnsi="Times New Roman" w:cs="Times New Roman"/>
          <w:b/>
          <w:sz w:val="28"/>
          <w:szCs w:val="28"/>
        </w:rPr>
      </w:pPr>
    </w:p>
    <w:p w14:paraId="515703D7" w14:textId="77777777" w:rsidR="00AD63DE" w:rsidRPr="007E6725" w:rsidRDefault="00AD63DE" w:rsidP="00AD63D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</w:p>
    <w:p w14:paraId="123B33AA" w14:textId="77777777" w:rsidR="00AD63DE" w:rsidRPr="007E6725" w:rsidRDefault="00AD63DE" w:rsidP="00AD63DE">
      <w:pPr>
        <w:pStyle w:val="Style5"/>
        <w:widowControl/>
        <w:rPr>
          <w:sz w:val="28"/>
          <w:szCs w:val="28"/>
        </w:rPr>
      </w:pPr>
    </w:p>
    <w:p w14:paraId="0439C219" w14:textId="77777777" w:rsidR="00AD63DE" w:rsidRPr="00352B6F" w:rsidRDefault="00AD63DE" w:rsidP="00AD63DE">
      <w:pPr>
        <w:pStyle w:val="Style5"/>
        <w:widowControl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.В Международные стратегии ТНК относится к части, формируемой участниками образовательных отношений Блока 1.</w:t>
      </w:r>
    </w:p>
    <w:p w14:paraId="36D7FB8B" w14:textId="77777777" w:rsidR="00AD63DE" w:rsidRPr="007E6725" w:rsidRDefault="00AD63DE" w:rsidP="00AD63D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6D9E1C2" w14:textId="77777777" w:rsidR="00AD63DE" w:rsidRPr="007E6725" w:rsidRDefault="00AD63DE" w:rsidP="00AD63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4"/>
      <w:bookmarkEnd w:id="5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8"/>
        <w:gridCol w:w="2415"/>
        <w:gridCol w:w="5237"/>
      </w:tblGrid>
      <w:tr w:rsidR="00AD63DE" w:rsidRPr="00745C3E" w14:paraId="799E7119" w14:textId="77777777" w:rsidTr="00CC5C9C">
        <w:trPr>
          <w:trHeight w:val="848"/>
          <w:tblHeader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9649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745C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3AF2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5C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3A3E" w14:textId="77777777" w:rsidR="00AD63DE" w:rsidRPr="00745C3E" w:rsidRDefault="00AD63DE" w:rsidP="00CC5C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5C3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5D113EAE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AD63DE" w:rsidRPr="00745C3E" w14:paraId="6B6C507F" w14:textId="77777777" w:rsidTr="00CC5C9C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5CEC2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5C3E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745C3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45C3E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B9ED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5C3E">
              <w:rPr>
                <w:rFonts w:ascii="Times New Roman" w:hAnsi="Times New Roman" w:cs="Times New Roman"/>
                <w:lang w:bidi="ru-RU"/>
              </w:rPr>
              <w:t>ПК-4.1 -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7D96" w14:textId="77777777" w:rsidR="00AD63DE" w:rsidRPr="00E613DA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Знать: теорию управления инновациями и методологию бизнес моделирования. </w:t>
            </w:r>
          </w:p>
          <w:p w14:paraId="1EC497B8" w14:textId="77777777" w:rsidR="00AD63DE" w:rsidRPr="00E613DA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Уметь: отбирать релевантные бизнес-модели и использовать их для повышения эффективности ТНК. </w:t>
            </w:r>
          </w:p>
          <w:p w14:paraId="76FD3878" w14:textId="77777777" w:rsidR="00AD63DE" w:rsidRPr="00745C3E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</w:rPr>
              <w:t>Владеть: навыками бизнес-планирования, финансового менеджмента, современной теорией управления инновациями.</w:t>
            </w:r>
          </w:p>
        </w:tc>
      </w:tr>
      <w:tr w:rsidR="00AD63DE" w:rsidRPr="00745C3E" w14:paraId="6DEF0AA5" w14:textId="77777777" w:rsidTr="00CC5C9C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108C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5C3E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CA0CE" w14:textId="77777777" w:rsidR="00AD63DE" w:rsidRPr="00745C3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5C3E">
              <w:rPr>
                <w:rFonts w:ascii="Times New Roman" w:hAnsi="Times New Roman" w:cs="Times New Roman"/>
                <w:lang w:bidi="ru-RU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BF6D" w14:textId="77777777" w:rsidR="00AD63DE" w:rsidRPr="00E613DA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основные концепции и модели международной стратегии ТНК.</w:t>
            </w:r>
            <w:r w:rsidRPr="00E613DA">
              <w:rPr>
                <w:rFonts w:ascii="Times New Roman" w:hAnsi="Times New Roman" w:cs="Times New Roman"/>
              </w:rPr>
              <w:t xml:space="preserve"> </w:t>
            </w:r>
          </w:p>
          <w:p w14:paraId="36E9821A" w14:textId="77777777" w:rsidR="00AD63DE" w:rsidRPr="00E613DA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анализировать факторы внешней среды, влияющие на выбор стратегии</w:t>
            </w:r>
            <w:r w:rsidRPr="00E613DA">
              <w:rPr>
                <w:rFonts w:ascii="Times New Roman" w:hAnsi="Times New Roman" w:cs="Times New Roman"/>
              </w:rPr>
              <w:t xml:space="preserve">. </w:t>
            </w:r>
          </w:p>
          <w:p w14:paraId="3731008E" w14:textId="77777777" w:rsidR="00AD63DE" w:rsidRPr="00745C3E" w:rsidRDefault="00AD63DE" w:rsidP="00CC5C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</w:rPr>
              <w:t xml:space="preserve">Владеть: навыками </w:t>
            </w:r>
            <w:r>
              <w:rPr>
                <w:rFonts w:ascii="Times New Roman" w:hAnsi="Times New Roman" w:cs="Times New Roman"/>
              </w:rPr>
              <w:t>оценки конкурентоспособности компаний на глобальном рынке, навыками разработки рекомендаций по совершенствованию международных стратегий</w:t>
            </w:r>
            <w:r w:rsidRPr="00E613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6784B97" w14:textId="77777777" w:rsidR="00AD63DE" w:rsidRPr="00745C3E" w:rsidRDefault="00AD63DE" w:rsidP="00AD63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F885D8" w14:textId="77777777" w:rsidR="00AD63DE" w:rsidRPr="005B37A7" w:rsidRDefault="00AD63DE" w:rsidP="00AD63D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5154"/>
        <w:gridCol w:w="7"/>
        <w:gridCol w:w="716"/>
        <w:gridCol w:w="8"/>
        <w:gridCol w:w="730"/>
        <w:gridCol w:w="726"/>
        <w:gridCol w:w="718"/>
      </w:tblGrid>
      <w:tr w:rsidR="00AD63DE" w14:paraId="438DBB89" w14:textId="77777777" w:rsidTr="00CC5C9C">
        <w:trPr>
          <w:trHeight w:val="331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8CD5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874B" w14:textId="77777777" w:rsidR="00AD63DE" w:rsidRDefault="00AD63DE" w:rsidP="00CC5C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1FC3" w14:textId="77777777" w:rsidR="00AD63DE" w:rsidRDefault="00AD63DE" w:rsidP="00CC5C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945BAC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D63DE" w14:paraId="7B71F086" w14:textId="77777777" w:rsidTr="00CC5C9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5FBF" w14:textId="77777777" w:rsidR="00AD63DE" w:rsidRDefault="00AD63DE" w:rsidP="00CC5C9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E839" w14:textId="77777777" w:rsidR="00AD63DE" w:rsidRDefault="00AD63DE" w:rsidP="00CC5C9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9145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F79B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CED298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D63DE" w14:paraId="46C94956" w14:textId="77777777" w:rsidTr="00CC5C9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46AE" w14:textId="77777777" w:rsidR="00AD63DE" w:rsidRDefault="00AD63DE" w:rsidP="00CC5C9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60BE" w14:textId="77777777" w:rsidR="00AD63DE" w:rsidRDefault="00AD63DE" w:rsidP="00CC5C9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4991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12EB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BA02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A323" w14:textId="77777777" w:rsidR="00AD63DE" w:rsidRDefault="00AD63DE" w:rsidP="00CC5C9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D63DE" w:rsidRPr="00E613DA" w14:paraId="76EB756F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36FE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1. Основы формирования международных стратегий в бизнесе.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8470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Основные источники по изучению международных стратегий компании: экономические и статистические материалы, документы финансовой отчетности транснациональных корпораций и других международных организаций.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B88C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9000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323B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E04B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AD63DE" w:rsidRPr="00E613DA" w14:paraId="62A7DFE7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1B82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Классификация международных стратегий: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318D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 w:rsidRPr="00E613DA">
              <w:rPr>
                <w:lang w:bidi="ru-RU"/>
              </w:rPr>
              <w:t xml:space="preserve">Изучение стратегий по методике И. </w:t>
            </w:r>
            <w:proofErr w:type="spellStart"/>
            <w:r w:rsidRPr="00E613DA">
              <w:rPr>
                <w:lang w:bidi="ru-RU"/>
              </w:rPr>
              <w:t>Ансоффа</w:t>
            </w:r>
            <w:proofErr w:type="spellEnd"/>
            <w:r w:rsidRPr="00E613DA">
              <w:rPr>
                <w:lang w:bidi="ru-RU"/>
              </w:rPr>
              <w:t xml:space="preserve"> и других моделей стратегического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A93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DF8A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9C6E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05FE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AD63DE" w:rsidRPr="00E613DA" w14:paraId="552AA356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79DB" w14:textId="77777777" w:rsidR="00AD63DE" w:rsidRPr="00E613DA" w:rsidRDefault="00AD63DE" w:rsidP="00CC5C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Способы выхода на международные рынки: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7B3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Экспортирование, лицензирование, франчайзинг, контракты «под ключ», создание филиалов.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3282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6EF6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CA7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EFBC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AD63DE" w:rsidRPr="00E613DA" w14:paraId="35FECB7D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23E" w14:textId="77777777" w:rsidR="00AD63DE" w:rsidRPr="00E613DA" w:rsidRDefault="00AD63DE" w:rsidP="00CC5C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4. Стратегии слияний и поглощений.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2DC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Анализ международных M&amp;A как основного инструмента корпоративного роста.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FB2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9E55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0796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BDC3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AD63DE" w:rsidRPr="00E613DA" w14:paraId="53389F3C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5899" w14:textId="77777777" w:rsidR="00AD63DE" w:rsidRPr="00E613DA" w:rsidRDefault="00AD63DE" w:rsidP="00CC5C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5. Глобальные цепочки создания стоимости.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56C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 xml:space="preserve">Участие ТНК в распределенном производстве и </w:t>
            </w:r>
            <w:proofErr w:type="spellStart"/>
            <w:r w:rsidRPr="00E613DA">
              <w:rPr>
                <w:lang w:bidi="ru-RU"/>
              </w:rPr>
              <w:t>постпроизводственной</w:t>
            </w:r>
            <w:proofErr w:type="spellEnd"/>
            <w:r w:rsidRPr="00E613DA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F0C7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0C9C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A280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DC93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AD63DE" w:rsidRPr="00E613DA" w14:paraId="2F357101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A49A" w14:textId="77777777" w:rsidR="00AD63DE" w:rsidRPr="00E613DA" w:rsidRDefault="00AD63DE" w:rsidP="00CC5C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6. Функциональные стратегии.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7FAF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Международный маркетинг, финансовый менеджмент в ТНК, управление персоналом в кросс-культурной среде.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514F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43E7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C6AA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481E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AD63DE" w:rsidRPr="00E613DA" w14:paraId="4CB23622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FF7E" w14:textId="77777777" w:rsidR="00AD63DE" w:rsidRPr="00E613DA" w:rsidRDefault="00AD63DE" w:rsidP="00CC5C9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7. Управление рисками в международном бизнесе.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D3B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Идентификация и оценка рисков. Инструменты управления рисками. Стратегии минимизации рисков.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CB6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C882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0D9F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A44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AD63DE" w:rsidRPr="00E613DA" w14:paraId="37440756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919D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8. Методы и способы внедрения эффективных стратегий развития ТНК на глобальных рынках.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1704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Эвристическая и эконометрическая модели инструмента «</w:t>
            </w:r>
            <w:proofErr w:type="spellStart"/>
            <w:r w:rsidRPr="00E613DA">
              <w:rPr>
                <w:lang w:eastAsia="en-US" w:bidi="ru-RU"/>
              </w:rPr>
              <w:t>овербукинг</w:t>
            </w:r>
            <w:proofErr w:type="spellEnd"/>
            <w:r w:rsidRPr="00E613DA">
              <w:rPr>
                <w:lang w:eastAsia="en-US" w:bidi="ru-RU"/>
              </w:rPr>
              <w:t>» на основе внедрения соответствующих стратегий и технологий. Динамическое ценообразование. Поведение потребителей, соответствующий анализ и оптимизация ценовой политики. Модели стратегического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CC58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2848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239A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B5CB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63DE" w:rsidRPr="00E613DA" w14:paraId="2029C2F2" w14:textId="77777777" w:rsidTr="00CC5C9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38DF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9. Международные стратегии в действии.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998E" w14:textId="77777777" w:rsidR="00AD63DE" w:rsidRPr="00E613DA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Четыре уровня системы оптимизации для международного предприятия.  Представление и анализ бизнес-процессов на примере работы транснациональных корпораций.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AE8F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72DA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D2EF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E71" w14:textId="77777777" w:rsidR="00AD63DE" w:rsidRPr="00E613DA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63DE" w14:paraId="44DBDA6C" w14:textId="77777777" w:rsidTr="00CC5C9C">
        <w:trPr>
          <w:trHeight w:val="521"/>
        </w:trPr>
        <w:tc>
          <w:tcPr>
            <w:tcW w:w="46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72BC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98AD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D63DE" w14:paraId="02757C8D" w14:textId="77777777" w:rsidTr="00CC5C9C">
        <w:trPr>
          <w:trHeight w:val="521"/>
        </w:trPr>
        <w:tc>
          <w:tcPr>
            <w:tcW w:w="3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3634" w14:textId="77777777" w:rsidR="00AD63DE" w:rsidRDefault="00AD63DE" w:rsidP="00CC5C9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1FB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12E5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DDCC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7F4D" w14:textId="77777777" w:rsidR="00AD63DE" w:rsidRDefault="00AD63DE" w:rsidP="00CC5C9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5"/>
        <w:gridCol w:w="5252"/>
      </w:tblGrid>
      <w:tr w:rsidR="00AD63DE" w:rsidRPr="007E6725" w14:paraId="51E713A7" w14:textId="77777777" w:rsidTr="00CC5C9C">
        <w:trPr>
          <w:trHeight w:val="641"/>
        </w:trPr>
        <w:tc>
          <w:tcPr>
            <w:tcW w:w="3054" w:type="pct"/>
            <w:shd w:val="clear" w:color="auto" w:fill="auto"/>
            <w:vAlign w:val="center"/>
            <w:hideMark/>
          </w:tcPr>
          <w:p w14:paraId="7A0C17B4" w14:textId="77777777" w:rsidR="00AD63DE" w:rsidRPr="007E6725" w:rsidRDefault="00AD63DE" w:rsidP="00CC5C9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10" w:name="_Hlk217314445"/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6" w:type="pct"/>
            <w:shd w:val="clear" w:color="auto" w:fill="auto"/>
            <w:vAlign w:val="center"/>
            <w:hideMark/>
          </w:tcPr>
          <w:p w14:paraId="3CF659FD" w14:textId="77777777" w:rsidR="00AD63DE" w:rsidRPr="007E6725" w:rsidRDefault="00AD63DE" w:rsidP="00CC5C9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D63DE" w:rsidRPr="00797DB7" w14:paraId="01016991" w14:textId="77777777" w:rsidTr="00CC5C9C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28E9D838" w14:textId="77777777" w:rsidR="00AD63DE" w:rsidRPr="00797DB7" w:rsidRDefault="00AD63DE" w:rsidP="00CC5C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Костин, Константин Борисович. Управление доходами в транснациональных корпорациях : учебное пособие /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К.Б.Костин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2E189B0F" w14:textId="77777777" w:rsidR="00AD63DE" w:rsidRPr="00797DB7" w:rsidRDefault="00243474" w:rsidP="00CC5C9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12" w:history="1"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http</w:t>
              </w:r>
              <w:r w:rsidR="00AD63DE" w:rsidRPr="00745C3E">
                <w:rPr>
                  <w:rStyle w:val="a8"/>
                  <w:color w:val="00008B"/>
                  <w:sz w:val="24"/>
                  <w:szCs w:val="24"/>
                </w:rPr>
                <w:t>://</w:t>
              </w:r>
              <w:proofErr w:type="spellStart"/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opac</w:t>
              </w:r>
              <w:proofErr w:type="spellEnd"/>
              <w:r w:rsidR="00AD63DE" w:rsidRPr="00745C3E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unecon</w:t>
              </w:r>
              <w:proofErr w:type="spellEnd"/>
              <w:r w:rsidR="00AD63DE" w:rsidRPr="00745C3E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ru</w:t>
              </w:r>
              <w:proofErr w:type="spellEnd"/>
              <w:r w:rsidR="00AD63DE" w:rsidRPr="00745C3E">
                <w:rPr>
                  <w:rStyle w:val="a8"/>
                  <w:color w:val="00008B"/>
                  <w:sz w:val="24"/>
                  <w:szCs w:val="24"/>
                </w:rPr>
                <w:t>/</w:t>
              </w:r>
              <w:proofErr w:type="spellStart"/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elibrary</w:t>
              </w:r>
              <w:proofErr w:type="spellEnd"/>
              <w:r w:rsidR="00AD63DE" w:rsidRPr="00745C3E">
                <w:rPr>
                  <w:rStyle w:val="a8"/>
                  <w:color w:val="00008B"/>
                  <w:sz w:val="24"/>
                  <w:szCs w:val="24"/>
                </w:rPr>
                <w:t xml:space="preserve"> ... </w:t>
              </w:r>
              <w:r w:rsidR="00AD63DE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BB%D1%8C%D0%BD%D1%8B%D1%85.pdf</w:t>
              </w:r>
            </w:hyperlink>
          </w:p>
        </w:tc>
      </w:tr>
      <w:tr w:rsidR="00AD63DE" w:rsidRPr="00797DB7" w14:paraId="19BD73FF" w14:textId="77777777" w:rsidTr="00CC5C9C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2E3B8E5C" w14:textId="77777777" w:rsidR="00AD63DE" w:rsidRPr="00797DB7" w:rsidRDefault="00AD63DE" w:rsidP="00CC5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Сейфуллаева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, Маиса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Эмировна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маркетинг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экономический университет им. Г.В. Плеханова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2 Москва : Издательство "ЮНИТИ-ДАНА", 2020. – 260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3DD1191E" w14:textId="77777777" w:rsidR="00AD63DE" w:rsidRPr="00797DB7" w:rsidRDefault="00243474" w:rsidP="00CC5C9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sz w:val="24"/>
                <w:szCs w:val="24"/>
              </w:rPr>
            </w:pPr>
            <w:hyperlink r:id="rId13" w:history="1">
              <w:r w:rsidR="00AD63DE" w:rsidRPr="00797DB7">
                <w:rPr>
                  <w:rStyle w:val="a8"/>
                  <w:color w:val="00008B"/>
                  <w:sz w:val="24"/>
                  <w:szCs w:val="24"/>
                </w:rPr>
                <w:t>https://znanium.com/catalog/document?id=375624</w:t>
              </w:r>
            </w:hyperlink>
          </w:p>
        </w:tc>
      </w:tr>
      <w:tr w:rsidR="00AD63DE" w:rsidRPr="00797DB7" w14:paraId="2DEA662B" w14:textId="77777777" w:rsidTr="00CC5C9C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1417C293" w14:textId="77777777" w:rsidR="00AD63DE" w:rsidRPr="00797DB7" w:rsidRDefault="00AD63DE" w:rsidP="00CC5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, Ирина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Самвеловна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Национально-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страновые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коммуникационного процесса : учебное пособие /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И.С.Варданян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. ун-т Санкт-Петербург</w:t>
            </w:r>
            <w:proofErr w:type="gramStart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48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6E903912" w14:textId="77777777" w:rsidR="00AD63DE" w:rsidRPr="00797DB7" w:rsidRDefault="00243474" w:rsidP="00CC5C9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sz w:val="24"/>
                <w:szCs w:val="24"/>
              </w:rPr>
            </w:pPr>
            <w:hyperlink r:id="rId14" w:history="1">
              <w:r w:rsidR="00AD63DE" w:rsidRPr="00797DB7">
                <w:rPr>
                  <w:rStyle w:val="a8"/>
                  <w:color w:val="00008B"/>
                  <w:sz w:val="24"/>
                  <w:szCs w:val="24"/>
                </w:rPr>
                <w:t>http://opac.unecon.ru/elibrary/elib/431032203.pdf</w:t>
              </w:r>
            </w:hyperlink>
          </w:p>
        </w:tc>
      </w:tr>
      <w:tr w:rsidR="00AD63DE" w:rsidRPr="007E596C" w14:paraId="5DB1F1D5" w14:textId="77777777" w:rsidTr="00CC5C9C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145E5890" w14:textId="77777777" w:rsidR="00AD63DE" w:rsidRPr="007E596C" w:rsidRDefault="00AD63DE" w:rsidP="00CC5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6C">
              <w:rPr>
                <w:rFonts w:ascii="Times New Roman" w:hAnsi="Times New Roman" w:cs="Times New Roman"/>
                <w:sz w:val="24"/>
                <w:szCs w:val="24"/>
              </w:rPr>
              <w:t xml:space="preserve">Пивоваров С. Международный менеджмент: Учебник для вузов. 5-е изд. Стандарт третьего поколения / С. Пивоваров, И. </w:t>
            </w:r>
            <w:proofErr w:type="spellStart"/>
            <w:r w:rsidRPr="007E596C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7E596C">
              <w:rPr>
                <w:rFonts w:ascii="Times New Roman" w:hAnsi="Times New Roman" w:cs="Times New Roman"/>
                <w:sz w:val="24"/>
                <w:szCs w:val="24"/>
              </w:rPr>
              <w:t>, Л. Тарасевич. - Санкт-Петербург</w:t>
            </w:r>
            <w:proofErr w:type="gramStart"/>
            <w:r w:rsidRPr="007E59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596C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- 720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02785718" w14:textId="77777777" w:rsidR="00AD63DE" w:rsidRPr="007E596C" w:rsidRDefault="00243474" w:rsidP="00CC5C9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rFonts w:cstheme="minorHAnsi"/>
                <w:sz w:val="24"/>
                <w:szCs w:val="24"/>
              </w:rPr>
            </w:pPr>
            <w:hyperlink r:id="rId15" w:history="1">
              <w:r w:rsidR="00AD63DE" w:rsidRPr="007E596C">
                <w:rPr>
                  <w:rStyle w:val="a8"/>
                  <w:rFonts w:cstheme="minorHAnsi"/>
                  <w:sz w:val="24"/>
                  <w:szCs w:val="24"/>
                </w:rPr>
                <w:t>https://ibooks.ru/bookshelf/335008/reading</w:t>
              </w:r>
            </w:hyperlink>
            <w:r w:rsidR="00AD63DE" w:rsidRPr="007E596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  <w:bookmarkEnd w:id="10"/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42528" w14:paraId="7A049CB4" w14:textId="77777777" w:rsidTr="00487608">
        <w:tc>
          <w:tcPr>
            <w:tcW w:w="9345" w:type="dxa"/>
            <w:hideMark/>
          </w:tcPr>
          <w:p w14:paraId="7FABB9D2" w14:textId="77777777" w:rsidR="00742528" w:rsidRDefault="00742528" w:rsidP="004876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42528" w14:paraId="00FF033F" w14:textId="77777777" w:rsidTr="00487608">
        <w:tc>
          <w:tcPr>
            <w:tcW w:w="9345" w:type="dxa"/>
            <w:hideMark/>
          </w:tcPr>
          <w:p w14:paraId="1DFCA97E" w14:textId="77777777" w:rsidR="00742528" w:rsidRDefault="00742528" w:rsidP="004876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42528" w14:paraId="0389EC02" w14:textId="77777777" w:rsidTr="00487608">
        <w:tc>
          <w:tcPr>
            <w:tcW w:w="9345" w:type="dxa"/>
            <w:hideMark/>
          </w:tcPr>
          <w:p w14:paraId="522C2B67" w14:textId="77777777" w:rsidR="00742528" w:rsidRDefault="00742528" w:rsidP="004876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42528" w14:paraId="0C4B1D72" w14:textId="77777777" w:rsidTr="00487608">
        <w:tc>
          <w:tcPr>
            <w:tcW w:w="9345" w:type="dxa"/>
            <w:hideMark/>
          </w:tcPr>
          <w:p w14:paraId="5D2FC2A5" w14:textId="77777777" w:rsidR="00742528" w:rsidRDefault="00742528" w:rsidP="004876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42528" w14:paraId="1DA37A0E" w14:textId="77777777" w:rsidTr="00487608">
        <w:tc>
          <w:tcPr>
            <w:tcW w:w="9345" w:type="dxa"/>
            <w:hideMark/>
          </w:tcPr>
          <w:p w14:paraId="38B5484D" w14:textId="77777777" w:rsidR="00742528" w:rsidRDefault="00742528" w:rsidP="004876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34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D63DE" w:rsidRPr="00D51B3D" w14:paraId="077814E9" w14:textId="77777777" w:rsidTr="00CC5C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B1" w14:textId="77777777" w:rsidR="00AD63DE" w:rsidRPr="00D51B3D" w:rsidRDefault="00AD63DE" w:rsidP="00CC5C9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3319" w14:textId="77777777" w:rsidR="00AD63DE" w:rsidRPr="00D51B3D" w:rsidRDefault="00AD63DE" w:rsidP="00CC5C9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D63DE" w:rsidRPr="00D51B3D" w14:paraId="4F282D67" w14:textId="77777777" w:rsidTr="00CC5C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E56B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0B3D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D63DE" w:rsidRPr="00D51B3D" w14:paraId="6775F97A" w14:textId="77777777" w:rsidTr="00CC5C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734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471E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D63DE" w:rsidRPr="00D51B3D" w14:paraId="340DE3EF" w14:textId="77777777" w:rsidTr="00CC5C9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446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DAEF" w14:textId="77777777" w:rsidR="00AD63DE" w:rsidRPr="00D51B3D" w:rsidRDefault="00AD63DE" w:rsidP="00CC5C9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13EE0AE3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246FBF" w14:textId="46DFBE97" w:rsidR="00AD63DE" w:rsidRDefault="00AD63D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09F7648" w14:textId="77777777" w:rsidR="00AD63DE" w:rsidRPr="007E6725" w:rsidRDefault="00AD63D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63DE" w14:paraId="4C82046E" w14:textId="77777777" w:rsidTr="00CC5C9C">
        <w:tc>
          <w:tcPr>
            <w:tcW w:w="562" w:type="dxa"/>
          </w:tcPr>
          <w:p w14:paraId="365828EF" w14:textId="77777777" w:rsidR="00AD63DE" w:rsidRPr="00804C56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2729F8" w14:textId="77777777" w:rsidR="00AD63DE" w:rsidRPr="00E11F1E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F0DB2F" w14:textId="77777777" w:rsidR="00AD63DE" w:rsidRDefault="00AD63DE" w:rsidP="00AD63DE">
      <w:pPr>
        <w:pStyle w:val="Default"/>
        <w:spacing w:after="30"/>
        <w:jc w:val="both"/>
        <w:rPr>
          <w:sz w:val="23"/>
          <w:szCs w:val="23"/>
        </w:rPr>
      </w:pPr>
    </w:p>
    <w:p w14:paraId="5D157124" w14:textId="77777777" w:rsidR="00AD63DE" w:rsidRPr="00853C95" w:rsidRDefault="00AD63DE" w:rsidP="00AD63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1AA24E78" w14:textId="77777777" w:rsidR="00AD63DE" w:rsidRPr="007E6725" w:rsidRDefault="00AD63DE" w:rsidP="00AD63D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63DE" w14:paraId="2D7BF616" w14:textId="77777777" w:rsidTr="00CC5C9C">
        <w:tc>
          <w:tcPr>
            <w:tcW w:w="562" w:type="dxa"/>
          </w:tcPr>
          <w:p w14:paraId="5FA903A5" w14:textId="77777777" w:rsidR="00AD63DE" w:rsidRPr="009E6058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FDB7AA" w14:textId="77777777" w:rsidR="00AD63DE" w:rsidRPr="00E11F1E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9C7141" w14:textId="77777777" w:rsidR="00AD63DE" w:rsidRDefault="00AD63DE" w:rsidP="00AD63D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7B17420" w14:textId="77777777" w:rsidR="00AD63DE" w:rsidRPr="00853C95" w:rsidRDefault="00AD63DE" w:rsidP="00AD63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0DC0BB3B" w14:textId="77777777" w:rsidR="00AD63DE" w:rsidRPr="007478E0" w:rsidRDefault="00AD63DE" w:rsidP="00AD63D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D63DE" w:rsidRPr="00E11F1E" w14:paraId="16C633F4" w14:textId="77777777" w:rsidTr="00CC5C9C">
        <w:tc>
          <w:tcPr>
            <w:tcW w:w="2336" w:type="dxa"/>
          </w:tcPr>
          <w:p w14:paraId="35DB847A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175FF15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C79C66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C7D1BE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D63DE" w:rsidRPr="00E11F1E" w14:paraId="51007C45" w14:textId="77777777" w:rsidTr="00CC5C9C">
        <w:tc>
          <w:tcPr>
            <w:tcW w:w="2336" w:type="dxa"/>
          </w:tcPr>
          <w:p w14:paraId="4CC3C785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DCA15C8" w14:textId="77777777" w:rsidR="00AD63DE" w:rsidRDefault="00AD63DE" w:rsidP="00CC5C9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  <w:p w14:paraId="1CB252AE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001A9975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7DD27B" w14:textId="77777777" w:rsidR="00AD63DE" w:rsidRPr="00797DB7" w:rsidRDefault="00AD63DE" w:rsidP="00CC5C9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D63DE" w:rsidRPr="00E11F1E" w14:paraId="3CBAC8E7" w14:textId="77777777" w:rsidTr="00CC5C9C">
        <w:tc>
          <w:tcPr>
            <w:tcW w:w="2336" w:type="dxa"/>
          </w:tcPr>
          <w:p w14:paraId="1AAC4522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E4DBC7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D04480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E0A8DB" w14:textId="77777777" w:rsidR="00AD63DE" w:rsidRPr="00797DB7" w:rsidRDefault="00AD63DE" w:rsidP="00CC5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</w:tr>
      <w:tr w:rsidR="00AD63DE" w:rsidRPr="00E11F1E" w14:paraId="31EBF496" w14:textId="77777777" w:rsidTr="00CC5C9C">
        <w:tc>
          <w:tcPr>
            <w:tcW w:w="2336" w:type="dxa"/>
          </w:tcPr>
          <w:p w14:paraId="64BA1C9C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E86C94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9A56C9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0041DF" w14:textId="77777777" w:rsidR="00AD63DE" w:rsidRPr="00797DB7" w:rsidRDefault="00AD63DE" w:rsidP="00CC5C9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14:paraId="4412D99C" w14:textId="77777777" w:rsidR="00AD63DE" w:rsidRPr="00E11F1E" w:rsidRDefault="00AD63DE" w:rsidP="00AD63D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331B94" w14:textId="77777777" w:rsidR="00AD63DE" w:rsidRPr="00E11F1E" w:rsidRDefault="00AD63DE" w:rsidP="00AD63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1DB5B171" w14:textId="77777777" w:rsidR="00AD63DE" w:rsidRPr="00E11F1E" w:rsidRDefault="00AD63DE" w:rsidP="00AD63D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63DE" w:rsidRPr="00E11F1E" w14:paraId="3C49200E" w14:textId="77777777" w:rsidTr="00CC5C9C">
        <w:tc>
          <w:tcPr>
            <w:tcW w:w="562" w:type="dxa"/>
          </w:tcPr>
          <w:p w14:paraId="5E650A20" w14:textId="77777777" w:rsidR="00AD63DE" w:rsidRPr="00E11F1E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4251CD" w14:textId="77777777" w:rsidR="00AD63DE" w:rsidRPr="00E11F1E" w:rsidRDefault="00AD63DE" w:rsidP="00CC5C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5F9938" w14:textId="77777777" w:rsidR="00AD63DE" w:rsidRPr="00E11F1E" w:rsidRDefault="00AD63DE" w:rsidP="00AD6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85D4E8" w14:textId="77777777" w:rsidR="00AD63DE" w:rsidRPr="00E11F1E" w:rsidRDefault="00AD63DE" w:rsidP="00AD63D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5B45A0C5" w14:textId="77777777" w:rsidR="00AD63DE" w:rsidRPr="00E11F1E" w:rsidRDefault="00AD63DE" w:rsidP="00AD63D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D63DE" w:rsidRPr="00E11F1E" w14:paraId="5D60FA8E" w14:textId="77777777" w:rsidTr="00CC5C9C">
        <w:tc>
          <w:tcPr>
            <w:tcW w:w="2500" w:type="pct"/>
          </w:tcPr>
          <w:p w14:paraId="19359344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5F482F" w14:textId="77777777" w:rsidR="00AD63DE" w:rsidRPr="00E11F1E" w:rsidRDefault="00AD63DE" w:rsidP="00CC5C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D63DE" w:rsidRPr="00E11F1E" w14:paraId="6FFE8A7D" w14:textId="77777777" w:rsidTr="00CC5C9C">
        <w:tc>
          <w:tcPr>
            <w:tcW w:w="2500" w:type="pct"/>
          </w:tcPr>
          <w:p w14:paraId="6C78FE5D" w14:textId="77777777" w:rsidR="00AD63DE" w:rsidRPr="00E11F1E" w:rsidRDefault="00AD63DE" w:rsidP="00CC5C9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8C31B63" w14:textId="77777777" w:rsidR="00AD63DE" w:rsidRPr="00797DB7" w:rsidRDefault="00AD63DE" w:rsidP="00CC5C9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D63DE" w:rsidRPr="00E11F1E" w14:paraId="75CACF03" w14:textId="77777777" w:rsidTr="00CC5C9C">
        <w:tc>
          <w:tcPr>
            <w:tcW w:w="2500" w:type="pct"/>
          </w:tcPr>
          <w:p w14:paraId="1313E269" w14:textId="77777777" w:rsidR="00AD63DE" w:rsidRPr="00E11F1E" w:rsidRDefault="00AD63DE" w:rsidP="00CC5C9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E19980" w14:textId="77777777" w:rsidR="00AD63DE" w:rsidRPr="00797DB7" w:rsidRDefault="00AD63DE" w:rsidP="00CC5C9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04BAD" w14:textId="77777777" w:rsidR="00243474" w:rsidRDefault="00243474" w:rsidP="00315CA6">
      <w:pPr>
        <w:spacing w:after="0" w:line="240" w:lineRule="auto"/>
      </w:pPr>
      <w:r>
        <w:separator/>
      </w:r>
    </w:p>
  </w:endnote>
  <w:endnote w:type="continuationSeparator" w:id="0">
    <w:p w14:paraId="424E43E7" w14:textId="77777777" w:rsidR="00243474" w:rsidRDefault="002434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C4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B6160" w14:textId="77777777" w:rsidR="00243474" w:rsidRDefault="00243474" w:rsidP="00315CA6">
      <w:pPr>
        <w:spacing w:after="0" w:line="240" w:lineRule="auto"/>
      </w:pPr>
      <w:r>
        <w:separator/>
      </w:r>
    </w:p>
  </w:footnote>
  <w:footnote w:type="continuationSeparator" w:id="0">
    <w:p w14:paraId="23F74ADE" w14:textId="77777777" w:rsidR="00243474" w:rsidRDefault="002434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2C4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347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73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528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63DE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62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35008/readin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3103220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096F1-400D-474D-A53B-9E055BD3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2025-12-22T14:08:00Z</dcterms:created>
  <dcterms:modified xsi:type="dcterms:W3CDTF">2026-03-02T10:48:00Z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